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4665"/>
        <w:gridCol w:w="1980"/>
      </w:tblGrid>
      <w:tr w:rsidR="00E43B11" w:rsidRPr="001331F1" w:rsidTr="00EE3C55">
        <w:trPr>
          <w:tblCellSpacing w:w="0" w:type="dxa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1331F1">
              <w:rPr>
                <w:rFonts w:cs="Simplified Arabic" w:hint="cs"/>
                <w:sz w:val="28"/>
                <w:szCs w:val="28"/>
                <w:rtl/>
              </w:rPr>
              <w:t>جامعه بنها</w:t>
            </w:r>
          </w:p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2808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 xml:space="preserve">مواصفات مقرر : </w:t>
            </w:r>
            <w:r w:rsidRPr="001331F1">
              <w:rPr>
                <w:rFonts w:cs="Simplified Arabic" w:hint="cs"/>
                <w:sz w:val="28"/>
                <w:szCs w:val="28"/>
                <w:rtl/>
              </w:rPr>
              <w:t>معادن وحلى</w:t>
            </w:r>
            <w:r w:rsidRPr="001331F1">
              <w:rPr>
                <w:rFonts w:cs="Simplified Arabic"/>
                <w:sz w:val="28"/>
                <w:szCs w:val="28"/>
                <w:rtl/>
              </w:rPr>
              <w:t xml:space="preserve"> ( 1 ) 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  <w:r w:rsidRPr="001331F1">
              <w:rPr>
                <w:rFonts w:cs="Simplified Arabic" w:hint="cs"/>
                <w:sz w:val="28"/>
                <w:szCs w:val="28"/>
                <w:rtl/>
              </w:rPr>
              <w:t>كلية التربية النوعية</w:t>
            </w: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pict>
                <v:rect id="_x0000_i1025" style="width:0;height:1.5pt" o:hralign="right" o:hrstd="t" o:hr="t" fillcolor="#aca899" stroked="f"/>
              </w:pict>
            </w:r>
          </w:p>
        </w:tc>
      </w:tr>
    </w:tbl>
    <w:p w:rsidR="00E43B11" w:rsidRPr="001331F1" w:rsidRDefault="00E43B11" w:rsidP="009B0EA5">
      <w:pPr>
        <w:bidi/>
        <w:rPr>
          <w:rFonts w:cs="Simplified Arabic"/>
          <w:vanish/>
          <w:sz w:val="28"/>
          <w:szCs w:val="28"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"/>
        <w:gridCol w:w="7919"/>
        <w:gridCol w:w="184"/>
        <w:gridCol w:w="6"/>
        <w:gridCol w:w="6"/>
        <w:gridCol w:w="6"/>
        <w:gridCol w:w="6"/>
        <w:gridCol w:w="6"/>
        <w:gridCol w:w="6"/>
        <w:gridCol w:w="6"/>
      </w:tblGrid>
      <w:tr w:rsidR="00E43B11" w:rsidRPr="001331F1" w:rsidTr="00EE3C55">
        <w:trPr>
          <w:trHeight w:val="100"/>
          <w:tblCellSpacing w:w="0" w:type="dxa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hAnsi="Symbol" w:cs="Simplified Arabic"/>
                <w:sz w:val="28"/>
                <w:szCs w:val="28"/>
              </w:rPr>
              <w:t></w:t>
            </w:r>
            <w:r w:rsidRPr="001331F1">
              <w:rPr>
                <w:rFonts w:cs="Simplified Arabic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 أ- البيانات الرئيسية 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pPr w:leftFromText="45" w:rightFromText="45" w:vertAnchor="text"/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3241"/>
              <w:gridCol w:w="4700"/>
            </w:tblGrid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البرنامج المسئول عن المقرر 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 w:hint="cs"/>
                      <w:sz w:val="28"/>
                      <w:szCs w:val="28"/>
                    </w:rPr>
                  </w:pP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التربية الفنية</w:t>
                  </w: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العنصر </w:t>
                  </w:r>
                  <w:proofErr w:type="spellStart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الرئيسى</w:t>
                  </w:r>
                  <w:proofErr w:type="spellEnd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 أو </w:t>
                  </w:r>
                  <w:proofErr w:type="spellStart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الفرعى</w:t>
                  </w:r>
                  <w:proofErr w:type="spellEnd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 للبرامج 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 w:hint="cs"/>
                      <w:sz w:val="28"/>
                      <w:szCs w:val="28"/>
                    </w:rPr>
                  </w:pPr>
                  <w:proofErr w:type="spellStart"/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رئيسى</w:t>
                  </w:r>
                  <w:proofErr w:type="spellEnd"/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القسم المانح للبرنامج 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شعبة التربية الفنية </w:t>
                  </w: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القسم المانح للمقرر 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قسم التربية الفنية </w:t>
                  </w: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العام </w:t>
                  </w:r>
                  <w:proofErr w:type="spellStart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الأكاديمى</w:t>
                  </w:r>
                  <w:proofErr w:type="spellEnd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 :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 w:hint="cs"/>
                      <w:sz w:val="28"/>
                      <w:szCs w:val="28"/>
                    </w:rPr>
                  </w:pPr>
                  <w:proofErr w:type="spellStart"/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الفرقه</w:t>
                  </w:r>
                  <w:proofErr w:type="spellEnd"/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الثانية   الفصل </w:t>
                  </w:r>
                  <w:proofErr w:type="spellStart"/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الدراسى</w:t>
                  </w:r>
                  <w:proofErr w:type="spellEnd"/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الاول</w:t>
                  </w: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تاريخ اعتماد المواصفات 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 w:hint="cs"/>
                      <w:sz w:val="28"/>
                      <w:szCs w:val="28"/>
                    </w:rPr>
                  </w:pP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17/2/2009</w:t>
                  </w:r>
                </w:p>
              </w:tc>
            </w:tr>
          </w:tbl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rHeight w:val="100"/>
          <w:tblCellSpacing w:w="0" w:type="dxa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pPr w:leftFromText="45" w:rightFromText="45" w:vertAnchor="text"/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7941"/>
            </w:tblGrid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 w:hint="cs"/>
                      <w:sz w:val="28"/>
                      <w:szCs w:val="28"/>
                      <w:rtl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الاسم : </w:t>
                  </w: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معادن وحلى </w:t>
                  </w: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 ( 1 )</w:t>
                  </w: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الكود 204 ف</w:t>
                  </w: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محاضرة : </w:t>
                  </w: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--</w:t>
                  </w:r>
                  <w:proofErr w:type="spellStart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سكاشن</w:t>
                  </w:r>
                  <w:proofErr w:type="spellEnd"/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 xml:space="preserve"> : </w:t>
                  </w:r>
                  <w:r w:rsidRPr="001331F1">
                    <w:rPr>
                      <w:rFonts w:cs="Simplified Arabic" w:hint="cs"/>
                      <w:sz w:val="28"/>
                      <w:szCs w:val="28"/>
                      <w:rtl/>
                    </w:rPr>
                    <w:t>4</w:t>
                  </w: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عملى : 0المجموع : 4(ساعة/الأسبوع)</w:t>
                  </w:r>
                </w:p>
              </w:tc>
            </w:tr>
          </w:tbl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rHeight w:val="100"/>
          <w:tblCellSpacing w:w="0" w:type="dxa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hAnsi="Symbol" w:cs="Simplified Arabic"/>
                <w:sz w:val="28"/>
                <w:szCs w:val="28"/>
              </w:rPr>
              <w:t></w:t>
            </w:r>
            <w:r w:rsidRPr="001331F1">
              <w:rPr>
                <w:rFonts w:cs="Simplified Arabic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b/>
                <w:bCs/>
                <w:sz w:val="28"/>
                <w:szCs w:val="28"/>
                <w:rtl/>
              </w:rPr>
              <w:t> ب- البيانات المتخصصة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  <w:r w:rsidRPr="001331F1">
              <w:rPr>
                <w:rFonts w:cs="Simplified Arabic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pPr w:leftFromText="45" w:rightFromText="45" w:vertAnchor="text"/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7737"/>
              <w:gridCol w:w="162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E43B11" w:rsidRPr="001331F1" w:rsidTr="00EE3C55">
              <w:trPr>
                <w:gridAfter w:val="7"/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 1-  أهداف المقرر : 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E43B11" w:rsidRPr="001331F1" w:rsidTr="00EE3C55">
              <w:trPr>
                <w:gridAfter w:val="7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7741"/>
                  </w:tblGrid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1 - 1-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 xml:space="preserve">الإلمام ببعض طرق وأساليب الأداء في مجال </w:t>
                        </w: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المعدنية والحلى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 xml:space="preserve"> في إطار إعداد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معلم التربية الفنية بالممارسة الفنية والتدريس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hAnsi="Symbol" w:cs="Simplified Arabic"/>
                      <w:sz w:val="28"/>
                      <w:szCs w:val="28"/>
                    </w:rPr>
                    <w:t></w:t>
                  </w:r>
                  <w:r w:rsidRPr="001331F1">
                    <w:rPr>
                      <w:rFonts w:cs="Simplified Arabic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 2-  النتائج التعليمية المستهدفة : 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7541"/>
                    <w:gridCol w:w="15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E43B11" w:rsidRPr="001331F1" w:rsidTr="00EE3C55">
                    <w:trPr>
                      <w:gridAfter w:val="7"/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 أ- المعرفة و الفهم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</w:tr>
                  <w:tr w:rsidR="00E43B11" w:rsidRPr="001331F1" w:rsidTr="00EE3C55">
                    <w:trPr>
                      <w:gridAfter w:val="7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"/>
                          <w:gridCol w:w="7545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أ - 1 - أن يتعرف الطالب على جماليات وأساليب الأداء في مجال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المعدنية والحلى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 w:hint="cs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 - 1 - أن يتعرف الطالب على الخامات الأساسية للعمل في مادة أشغال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 xml:space="preserve"> المعادن والحلى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 ب- مهارات ثقافية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"/>
                          <w:gridCol w:w="7545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ب - 1 - تقدير العمل </w:t>
                              </w:r>
                              <w:proofErr w:type="spellStart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اليدوى</w:t>
                              </w:r>
                              <w:proofErr w:type="spellEnd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ومن يقوم به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ب - 1- حب ممارسة العمل اليدوي وبخاصة اساليب الاداء في مجال الاشغال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lastRenderedPageBreak/>
                                <w:t>ا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لمعدنية والحلى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 w:hint="cs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ب - 2 - التدريب علي الاستخدام الاقتصادي لمخلفات البيئة </w:t>
                              </w:r>
                              <w:proofErr w:type="spellStart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لانتاج</w:t>
                              </w:r>
                              <w:proofErr w:type="spellEnd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اعمال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التشكيل بالمعادن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 جـ- المهارات الاحترافية والعملية 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"/>
                          <w:gridCol w:w="7545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 w:hint="cs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جـ - 3- الربط بين دراسة تاريخ الفن ودراسة اشغال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المعادن والحلى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جـ - 7 - الاستفادة من التراث الفني في انتاج اعمال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معادن وحلى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مبتكرة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 د- المهارات العامة والمتبادلة 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"/>
                          <w:gridCol w:w="7545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د - 1 - تشجيع العمل في مجموعات بتبادل الخبرات الفردية بين الاقران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د - 2 - دراسة التراث الفني والتقني والاستفادة منه في عمل اشغال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المعادن والحلى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د - 2 - دراسة التراث الفني وكيفية الاستفادة منه في اعمال فنية معاصرة ومبتكرة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د - 7 - اتاحة الفرصة للطلاب للتجريب والاستكشاف من خلال الخامات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المعدنية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hAnsi="Symbol" w:cs="Simplified Arabic"/>
                      <w:sz w:val="28"/>
                      <w:szCs w:val="28"/>
                    </w:rPr>
                    <w:t></w:t>
                  </w:r>
                  <w:r w:rsidRPr="001331F1">
                    <w:rPr>
                      <w:rFonts w:cs="Simplified Arabic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 3-  المحتويات : 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9B0EA5">
              <w:trPr>
                <w:trHeight w:val="2864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"/>
                    <w:gridCol w:w="3940"/>
                    <w:gridCol w:w="1096"/>
                    <w:gridCol w:w="1283"/>
                    <w:gridCol w:w="1231"/>
                  </w:tblGrid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3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الموضوع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المحاضرات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سكاشن</w:t>
                        </w:r>
                        <w:proofErr w:type="spellEnd"/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Start"/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عملى</w:t>
                        </w:r>
                        <w:proofErr w:type="spellEnd"/>
                      </w:p>
                    </w:tc>
                    <w:tc>
                      <w:tcPr>
                        <w:tcW w:w="1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>عدد الساعات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3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tabs>
                            <w:tab w:val="left" w:pos="4059"/>
                          </w:tabs>
                          <w:bidi/>
                          <w:spacing w:line="240" w:lineRule="exact"/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التعريف بالمجال وادواته وخاماته(المعادن والحلى)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3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tabs>
                            <w:tab w:val="left" w:pos="4059"/>
                          </w:tabs>
                          <w:bidi/>
                          <w:spacing w:line="240" w:lineRule="exact"/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اساليب التصميم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الخاصه</w:t>
                        </w:r>
                        <w:proofErr w:type="spellEnd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بالمعادن والحلى 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3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tabs>
                            <w:tab w:val="left" w:pos="4059"/>
                          </w:tabs>
                          <w:bidi/>
                          <w:spacing w:line="240" w:lineRule="exact"/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الاساليب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التكنولوجيه</w:t>
                        </w:r>
                        <w:proofErr w:type="spellEnd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للمشغوله</w:t>
                        </w:r>
                        <w:proofErr w:type="spellEnd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المصريه</w:t>
                        </w:r>
                        <w:proofErr w:type="spellEnd"/>
                      </w:p>
                    </w:tc>
                    <w:tc>
                      <w:tcPr>
                        <w:tcW w:w="1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3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38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tabs>
                            <w:tab w:val="left" w:pos="4059"/>
                          </w:tabs>
                          <w:bidi/>
                          <w:spacing w:line="240" w:lineRule="exact"/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انتاج مشروعات واخراج فنى وتقنى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للمشغوله</w:t>
                        </w:r>
                        <w:proofErr w:type="spellEnd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المصريه</w:t>
                        </w:r>
                        <w:proofErr w:type="spellEnd"/>
                      </w:p>
                    </w:tc>
                    <w:tc>
                      <w:tcPr>
                        <w:tcW w:w="10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 w:hint="cs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 4-  طرق التدريس والتعليم : 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7741"/>
                  </w:tblGrid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4.1 -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المحاضرة والشرح على السبورة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4.2 -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البيانات العملية وعرض الشرائح الملونة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4.3 -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نماذج من انتاج المعلم وبعض الطلاب من سنوات من سنوات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4.4 -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زيارة لبعض المعارض والمتاحف الفنية ذات الصلة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 xml:space="preserve"> 5- تقييم الطلبة : 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7541"/>
                    <w:gridCol w:w="15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E43B11" w:rsidRPr="001331F1" w:rsidTr="00EE3C55">
                    <w:trPr>
                      <w:gridAfter w:val="7"/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 - طرق تقييم الطلبة 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</w:tr>
                  <w:tr w:rsidR="00E43B11" w:rsidRPr="001331F1" w:rsidTr="00EE3C55">
                    <w:trPr>
                      <w:gridAfter w:val="7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5"/>
                          <w:gridCol w:w="3050"/>
                          <w:gridCol w:w="1540"/>
                          <w:gridCol w:w="2914"/>
                        </w:tblGrid>
                        <w:tr w:rsidR="00E43B11" w:rsidRPr="001331F1" w:rsidTr="00EE3C55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1 -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اختبارات شفهية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لتقييم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 1 ،ب 1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2 -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اختبارات ممارسة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لتقييم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ب 1 ، ج 7، د7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3 -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مناقشات ابحاث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لتقييم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ج7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4 -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امتحانات أعمال سنة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لتقييم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ج7،د7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5 -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امتحان نهاية الفصل الدراسي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لتقييم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ج7 ،د7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 - جدول التقييم 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 w:tblpXSpec="right" w:tblpYSpec="center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"/>
                          <w:gridCol w:w="1540"/>
                          <w:gridCol w:w="77"/>
                          <w:gridCol w:w="2077"/>
                          <w:gridCol w:w="3851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الطريقة 1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الأول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أسبوع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،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9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الطريقة 2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الثاني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أسبوع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،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12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الطريقة 3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الثالث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أسبوع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11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الطريقة 4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الرابع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أسبوع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13 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10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shd w:val="clear" w:color="auto" w:fill="auto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-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الطريقة 5</w:t>
                              </w:r>
                            </w:p>
                          </w:tc>
                          <w:tc>
                            <w:tcPr>
                              <w:tcW w:w="50" w:type="pct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الخامس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أسبوع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14 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 - توزيع نسب التقييم </w:t>
                        </w:r>
                      </w:p>
                    </w:tc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tbl>
                        <w:tblPr>
                          <w:tblpPr w:leftFromText="45" w:rightFromText="45" w:vertAnchor="text"/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"/>
                          <w:gridCol w:w="7399"/>
                        </w:tblGrid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امتحان نصف الترم - 0 %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امتحان آخر الترم -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--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الامتحان </w:t>
                              </w:r>
                              <w:proofErr w:type="spellStart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الشفوى</w:t>
                              </w:r>
                              <w:proofErr w:type="spellEnd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- 0 %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الامتحان </w:t>
                              </w:r>
                              <w:proofErr w:type="spellStart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العملى</w:t>
                              </w:r>
                              <w:proofErr w:type="spellEnd"/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-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--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أعمال الترم -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--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hAnsi="Symbol" w:cs="Simplified Arabic"/>
                                  <w:sz w:val="28"/>
                                  <w:szCs w:val="28"/>
                                </w:rPr>
                                <w:t>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طرق أخرى للتقييم - 0 %</w:t>
                              </w:r>
                            </w:p>
                          </w:tc>
                        </w:tr>
                        <w:tr w:rsidR="00E43B11" w:rsidRPr="001331F1" w:rsidTr="00EE3C55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E43B11" w:rsidRPr="001331F1" w:rsidRDefault="00E43B11" w:rsidP="009B0EA5">
                              <w:pPr>
                                <w:bidi/>
                                <w:rPr>
                                  <w:rFonts w:cs="Simplified Arabic"/>
                                  <w:sz w:val="28"/>
                                  <w:szCs w:val="28"/>
                                </w:rPr>
                              </w:pP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 xml:space="preserve">المجموع </w:t>
                              </w:r>
                              <w:r w:rsidRPr="001331F1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</w:rPr>
                                <w:t>--</w:t>
                              </w:r>
                              <w:r w:rsidRPr="001331F1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43B11" w:rsidRPr="001331F1" w:rsidTr="00EE3C55">
                    <w:trPr>
                      <w:trHeight w:val="100"/>
                      <w:tblCellSpacing w:w="0" w:type="dxa"/>
                    </w:trPr>
                    <w:tc>
                      <w:tcPr>
                        <w:tcW w:w="0" w:type="auto"/>
                        <w:gridSpan w:val="10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 6- قائمة المراجع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7"/>
                    <w:gridCol w:w="6895"/>
                    <w:gridCol w:w="807"/>
                  </w:tblGrid>
                  <w:tr w:rsidR="00E43B11" w:rsidRPr="001331F1" w:rsidTr="00EE3C55">
                    <w:trPr>
                      <w:tblCellSpacing w:w="15" w:type="dxa"/>
                    </w:trPr>
                    <w:tc>
                      <w:tcPr>
                        <w:tcW w:w="98" w:type="pct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6-1 – </w:t>
                        </w: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المعادن والحلى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 منير حسن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 xml:space="preserve">مكتبه كلية التربية النوعية بنها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مذكرات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  <w:t> 7- الامكانيات المطلوبة للتدريس</w:t>
                  </w:r>
                </w:p>
              </w:tc>
              <w:tc>
                <w:tcPr>
                  <w:tcW w:w="100" w:type="pct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1331F1">
                    <w:rPr>
                      <w:rFonts w:cs="Simplified Arabic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7741"/>
                  </w:tblGrid>
                  <w:tr w:rsidR="00E43B11" w:rsidRPr="001331F1" w:rsidTr="00EE3C55">
                    <w:trPr>
                      <w:tblCellSpacing w:w="0" w:type="dxa"/>
                    </w:trPr>
                    <w:tc>
                      <w:tcPr>
                        <w:tcW w:w="100" w:type="pct"/>
                        <w:shd w:val="clear" w:color="auto" w:fill="auto"/>
                        <w:vAlign w:val="center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E43B11" w:rsidRPr="001331F1" w:rsidRDefault="00E43B11" w:rsidP="009B0EA5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</w:rPr>
                        </w:pPr>
                        <w:r w:rsidRPr="001331F1">
                          <w:rPr>
                            <w:rFonts w:hAnsi="Symbol" w:cs="Simplified Arabic"/>
                            <w:sz w:val="28"/>
                            <w:szCs w:val="28"/>
                          </w:rPr>
                          <w:t>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 7-1 -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توفير بعض الخامات والأدوات (</w:t>
                        </w:r>
                        <w:r w:rsidRPr="001331F1">
                          <w:rPr>
                            <w:rFonts w:cs="Simplified Arabic" w:hint="cs"/>
                            <w:sz w:val="28"/>
                            <w:szCs w:val="28"/>
                            <w:rtl/>
                          </w:rPr>
                          <w:t>الخاصة بالمعادن والحلى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) وإرشاد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  <w:rtl/>
                          </w:rPr>
                          <w:t>الطلاب عن بعض مواقع الدراسة على شبكة المعلومات الدولية</w:t>
                        </w:r>
                        <w:r w:rsidRPr="001331F1">
                          <w:rPr>
                            <w:rFonts w:cs="Simplified Arabic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  <w:tr w:rsidR="00E43B11" w:rsidRPr="001331F1" w:rsidTr="00EE3C55">
              <w:trPr>
                <w:trHeight w:val="100"/>
                <w:tblCellSpacing w:w="0" w:type="dxa"/>
              </w:trPr>
              <w:tc>
                <w:tcPr>
                  <w:tcW w:w="0" w:type="auto"/>
                  <w:gridSpan w:val="10"/>
                  <w:shd w:val="clear" w:color="auto" w:fill="auto"/>
                  <w:vAlign w:val="center"/>
                </w:tcPr>
                <w:p w:rsidR="00E43B11" w:rsidRPr="001331F1" w:rsidRDefault="00E43B11" w:rsidP="009B0EA5">
                  <w:pPr>
                    <w:bidi/>
                    <w:rPr>
                      <w:rFonts w:cs="Simplified Arabic"/>
                      <w:sz w:val="28"/>
                      <w:szCs w:val="28"/>
                    </w:rPr>
                  </w:pPr>
                </w:p>
              </w:tc>
            </w:tr>
          </w:tbl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43B11" w:rsidRPr="001331F1" w:rsidTr="00EE3C55">
        <w:trPr>
          <w:tblCellSpacing w:w="0" w:type="dxa"/>
          <w:jc w:val="center"/>
        </w:trPr>
        <w:tc>
          <w:tcPr>
            <w:tcW w:w="103" w:type="pct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 w:hint="cs"/>
                <w:sz w:val="28"/>
                <w:szCs w:val="28"/>
              </w:rPr>
            </w:pPr>
            <w:r w:rsidRPr="001331F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 -  منسق المقرر : </w:t>
            </w:r>
            <w:r w:rsidRPr="001331F1">
              <w:rPr>
                <w:rFonts w:cs="Simplified Arabic" w:hint="cs"/>
                <w:b/>
                <w:bCs/>
                <w:sz w:val="28"/>
                <w:szCs w:val="28"/>
                <w:rtl/>
              </w:rPr>
              <w:t>ا0</w:t>
            </w:r>
            <w:r w:rsidRPr="001331F1">
              <w:rPr>
                <w:rFonts w:cs="Simplified Arabic"/>
                <w:b/>
                <w:bCs/>
                <w:sz w:val="28"/>
                <w:szCs w:val="28"/>
                <w:rtl/>
              </w:rPr>
              <w:t>د. /</w:t>
            </w:r>
            <w:r w:rsidRPr="001331F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منير حسن</w:t>
            </w:r>
            <w:r w:rsidRPr="001331F1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3B11" w:rsidRPr="001331F1" w:rsidRDefault="00E43B11" w:rsidP="009B0EA5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</w:tbl>
    <w:p w:rsidR="0078280B" w:rsidRDefault="0078280B" w:rsidP="009B0EA5">
      <w:pPr>
        <w:bidi/>
        <w:rPr>
          <w:rFonts w:hint="cs"/>
          <w:rtl/>
          <w:lang w:bidi="ar-EG"/>
        </w:rPr>
      </w:pPr>
    </w:p>
    <w:sectPr w:rsidR="0078280B" w:rsidSect="00DF04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11"/>
    <w:rsid w:val="0078280B"/>
    <w:rsid w:val="009B0EA5"/>
    <w:rsid w:val="00DF04F2"/>
    <w:rsid w:val="00E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Dr.Mostafa</dc:creator>
  <cp:lastModifiedBy>Dr.Mostafa</cp:lastModifiedBy>
  <cp:revision>2</cp:revision>
  <dcterms:created xsi:type="dcterms:W3CDTF">2016-08-23T22:55:00Z</dcterms:created>
  <dcterms:modified xsi:type="dcterms:W3CDTF">2016-08-23T22:57:00Z</dcterms:modified>
</cp:coreProperties>
</file>